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644"/>
        </w:tabs>
        <w:spacing w:before="100" w:after="100"/>
        <w:ind w:left="357" w:firstLine="0"/>
        <w:jc w:val="center"/>
        <w:rPr>
          <w:b w:val="1"/>
          <w:bCs w:val="1"/>
          <w:outline w:val="0"/>
          <w:color w:val="005493"/>
          <w:kern w:val="0"/>
          <w:sz w:val="26"/>
          <w:szCs w:val="26"/>
          <w:u w:color="005493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.</w:t>
      </w:r>
    </w:p>
    <w:p>
      <w:pPr>
        <w:pStyle w:val="Text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204"/>
          <w:tab w:val="left" w:pos="9644"/>
        </w:tabs>
        <w:spacing w:before="100" w:after="100"/>
        <w:ind w:left="357" w:firstLine="0"/>
        <w:jc w:val="center"/>
        <w:rPr>
          <w:b w:val="1"/>
          <w:bCs w:val="1"/>
          <w:outline w:val="0"/>
          <w:color w:val="005493"/>
          <w:kern w:val="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Доклады ИВДИВО</w:t>
      </w:r>
      <w:r>
        <w:rPr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.</w:t>
      </w:r>
    </w:p>
    <w:p>
      <w:pPr>
        <w:pStyle w:val="Text A"/>
        <w:jc w:val="center"/>
        <w:rPr>
          <w:b w:val="1"/>
          <w:bCs w:val="1"/>
          <w:outline w:val="0"/>
          <w:color w:val="005493"/>
          <w:kern w:val="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</w:p>
    <w:p>
      <w:pPr>
        <w:pStyle w:val="Text A"/>
        <w:ind w:left="2880" w:firstLine="454"/>
        <w:jc w:val="right"/>
        <w:rPr>
          <w:i w:val="1"/>
          <w:iCs w:val="1"/>
        </w:rPr>
      </w:pPr>
      <w:r>
        <w:rPr>
          <w:i w:val="1"/>
          <w:iCs w:val="1"/>
          <w:sz w:val="22"/>
          <w:szCs w:val="22"/>
          <w:rtl w:val="0"/>
          <w:lang w:val="de-DE"/>
        </w:rPr>
        <w:t>Аватаресса ИВО ИВДИВО</w:t>
      </w:r>
      <w:r>
        <w:rPr>
          <w:i w:val="1"/>
          <w:iCs w:val="1"/>
          <w:sz w:val="22"/>
          <w:szCs w:val="22"/>
          <w:rtl w:val="0"/>
          <w:lang w:val="ru-RU"/>
        </w:rPr>
        <w:t>-</w:t>
      </w:r>
      <w:r>
        <w:rPr>
          <w:i w:val="1"/>
          <w:iCs w:val="1"/>
          <w:sz w:val="22"/>
          <w:szCs w:val="22"/>
          <w:rtl w:val="0"/>
          <w:lang w:val="de-DE"/>
        </w:rPr>
        <w:t>космической Академии Наук ИВО ИВАС Византия</w:t>
      </w:r>
      <w:r>
        <w:rPr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i w:val="1"/>
          <w:iCs w:val="1"/>
          <w:sz w:val="22"/>
          <w:szCs w:val="22"/>
          <w:rtl w:val="0"/>
          <w:lang w:val="de-DE"/>
        </w:rPr>
        <w:t>ИВДИВО</w:t>
      </w:r>
      <w:r>
        <w:rPr>
          <w:i w:val="1"/>
          <w:iCs w:val="1"/>
          <w:sz w:val="22"/>
          <w:szCs w:val="22"/>
          <w:rtl w:val="0"/>
          <w:lang w:val="ru-RU"/>
        </w:rPr>
        <w:t>-</w:t>
      </w:r>
      <w:r>
        <w:rPr>
          <w:i w:val="1"/>
          <w:iCs w:val="1"/>
          <w:sz w:val="22"/>
          <w:szCs w:val="22"/>
          <w:rtl w:val="0"/>
          <w:lang w:val="de-DE"/>
        </w:rPr>
        <w:t xml:space="preserve">Секретарь </w:t>
      </w:r>
      <w:r>
        <w:rPr>
          <w:i w:val="1"/>
          <w:iCs w:val="1"/>
          <w:sz w:val="22"/>
          <w:szCs w:val="22"/>
          <w:rtl w:val="0"/>
          <w:lang w:val="ru-RU"/>
        </w:rPr>
        <w:t>H</w:t>
      </w:r>
      <w:r>
        <w:rPr>
          <w:i w:val="1"/>
          <w:iCs w:val="1"/>
          <w:sz w:val="22"/>
          <w:szCs w:val="22"/>
          <w:rtl w:val="0"/>
          <w:lang w:val="de-DE"/>
        </w:rPr>
        <w:t xml:space="preserve">аучного синтеза ИВАС Кут Хуми Подразделения ИВДИВО </w:t>
      </w:r>
      <w:r>
        <w:rPr>
          <w:i w:val="1"/>
          <w:i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Хайльбронн Живического тела ИВАС Олафа</w:t>
      </w:r>
    </w:p>
    <w:p>
      <w:pPr>
        <w:pStyle w:val="Text A"/>
        <w:ind w:left="2880" w:firstLine="0"/>
        <w:jc w:val="right"/>
        <w:rPr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vertAlign w:val="baseline"/>
          <w:lang w:val="de-DE"/>
          <w14:textFill>
            <w14:solidFill>
              <w14:srgbClr w14:val="C9211E"/>
            </w14:solidFill>
          </w14:textFill>
        </w:rPr>
      </w:pPr>
      <w:r>
        <w:rPr>
          <w:i w:val="1"/>
          <w:i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Леонтина Руди</w:t>
      </w:r>
    </w:p>
    <w:p>
      <w:pPr>
        <w:pStyle w:val="Text A"/>
        <w:jc w:val="center"/>
        <w:rPr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  <w:r>
        <w:rPr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Жизнь</w:t>
      </w:r>
      <w:r>
        <w:rPr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Живика</w:t>
      </w:r>
      <w:r>
        <w:rPr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 xml:space="preserve">. </w:t>
      </w:r>
      <w:r>
        <w:rPr>
          <w:b w:val="1"/>
          <w:bCs w:val="1"/>
          <w:outline w:val="0"/>
          <w:color w:val="005493"/>
          <w:u w:color="c9211e"/>
          <w:rtl w:val="0"/>
          <w:lang w:val="ru-RU"/>
          <w14:textFill>
            <w14:solidFill>
              <w14:srgbClr w14:val="005493"/>
            </w14:solidFill>
          </w14:textFill>
        </w:rPr>
        <w:t>Жизненности</w:t>
      </w:r>
    </w:p>
    <w:p>
      <w:pPr>
        <w:pStyle w:val="Text A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kern w:val="0"/>
          <w:position w:val="0"/>
          <w:u w:val="none" w:color="ff0000"/>
          <w:vertAlign w:val="baseline"/>
          <w14:textFill>
            <w14:solidFill>
              <w14:srgbClr w14:val="FF0000"/>
            </w14:solidFill>
          </w14:textFill>
        </w:rPr>
      </w:pPr>
    </w:p>
    <w:p>
      <w:pPr>
        <w:pStyle w:val="Text A"/>
        <w:widowControl w:val="0"/>
        <w:ind w:firstLine="567"/>
        <w:jc w:val="both"/>
      </w:pPr>
      <w:r>
        <w:rPr>
          <w:b w:val="1"/>
          <w:bCs w:val="1"/>
          <w:rtl w:val="0"/>
          <w:lang w:val="de-DE"/>
        </w:rPr>
        <w:t>Жизнь – это принятие субстанции Отца жизненной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Text A"/>
        <w:widowControl w:val="0"/>
        <w:ind w:firstLine="567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Человек – это наделённый Огнём Жизни Изначально </w:t>
      </w:r>
      <w:r>
        <w:rPr>
          <w:b w:val="1"/>
          <w:bCs w:val="1"/>
          <w:rtl w:val="0"/>
          <w:lang w:val="ru-RU"/>
        </w:rPr>
        <w:t>B</w:t>
      </w:r>
      <w:r>
        <w:rPr>
          <w:b w:val="1"/>
          <w:bCs w:val="1"/>
          <w:rtl w:val="0"/>
          <w:lang w:val="ru-RU"/>
        </w:rPr>
        <w:t xml:space="preserve">ышестоящего </w:t>
      </w:r>
      <w:r>
        <w:rPr>
          <w:b w:val="1"/>
          <w:bCs w:val="1"/>
          <w:rtl w:val="0"/>
          <w:lang w:val="ru-RU"/>
        </w:rPr>
        <w:t>O</w:t>
      </w:r>
      <w:r>
        <w:rPr>
          <w:b w:val="1"/>
          <w:bCs w:val="1"/>
          <w:rtl w:val="0"/>
          <w:lang w:val="ru-RU"/>
        </w:rPr>
        <w:t>тца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Text A"/>
        <w:widowControl w:val="0"/>
        <w:ind w:firstLine="567"/>
        <w:jc w:val="both"/>
      </w:pP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de-DE"/>
        </w:rPr>
        <w:t>Это Прямой Огонь Отца живой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de-DE"/>
        </w:rPr>
        <w:t>Отец продолжает жить этим Огнём нами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de-DE"/>
        </w:rPr>
        <w:t>Мы его Омеги его продолжение</w:t>
      </w:r>
      <w:r>
        <w:rPr>
          <w:b w:val="1"/>
          <w:bCs w:val="1"/>
          <w:rtl w:val="0"/>
          <w:lang w:val="ru-RU"/>
        </w:rPr>
        <w:t>.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Жизнью наделяет нас Отец при рождении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 первым вздохом в тело ребёнка входит какой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Дух или Душа или Я Есмь как жизненная субстанция</w:t>
      </w:r>
      <w:r>
        <w:rPr>
          <w:rtl w:val="0"/>
          <w:lang w:val="ru-RU"/>
        </w:rPr>
        <w:t xml:space="preserve">. 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 xml:space="preserve">Видео в чате ДП от </w:t>
      </w:r>
      <w:r>
        <w:rPr>
          <w:rtl w:val="0"/>
          <w:lang w:val="ru-RU"/>
        </w:rPr>
        <w:t xml:space="preserve">09.09.2025. </w:t>
      </w:r>
      <w:r>
        <w:rPr>
          <w:rtl w:val="0"/>
          <w:lang w:val="de-DE"/>
        </w:rPr>
        <w:t>Учёные определили что там присутствуют какие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запредельные для физики флюиды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потом исчезают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Ребёнок рождаясь излучает те радионуклеиды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на Земле не существуют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Беременная женщина по радиоактивности ничем не отличается от не беременных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то есть мы все излучаем одни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и те же радионуклеиды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мы все радиоактивны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фоновая радиоактивность присутствует у всех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это норма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Ребёнок выходит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 xml:space="preserve">как только делает первый вздох или крик и в это время он излучает </w:t>
      </w:r>
      <w:r>
        <w:rPr>
          <w:rtl w:val="0"/>
          <w:lang w:val="ru-RU"/>
        </w:rPr>
        <w:t xml:space="preserve">4 </w:t>
      </w:r>
      <w:r>
        <w:rPr>
          <w:rtl w:val="0"/>
          <w:lang w:val="de-DE"/>
        </w:rPr>
        <w:t>радионуклеида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на Земле не существуют</w:t>
      </w:r>
      <w:r>
        <w:rPr>
          <w:rtl w:val="0"/>
          <w:lang w:val="ru-RU"/>
        </w:rPr>
        <w:t xml:space="preserve">: </w:t>
      </w:r>
      <w:r>
        <w:rPr>
          <w:rtl w:val="0"/>
          <w:lang w:val="de-DE"/>
        </w:rPr>
        <w:t xml:space="preserve">бериллий </w:t>
      </w:r>
      <w:r>
        <w:rPr>
          <w:rtl w:val="0"/>
          <w:lang w:val="ru-RU"/>
        </w:rPr>
        <w:t xml:space="preserve">7, </w:t>
      </w:r>
      <w:r>
        <w:rPr>
          <w:rtl w:val="0"/>
          <w:lang w:val="de-DE"/>
        </w:rPr>
        <w:t xml:space="preserve">натрий </w:t>
      </w:r>
      <w:r>
        <w:rPr>
          <w:rtl w:val="0"/>
          <w:lang w:val="ru-RU"/>
        </w:rPr>
        <w:t xml:space="preserve">22, </w:t>
      </w:r>
      <w:r>
        <w:rPr>
          <w:rtl w:val="0"/>
          <w:lang w:val="de-DE"/>
        </w:rPr>
        <w:t>протоактиний и какой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номер урана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которого у нас нет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Через </w:t>
      </w:r>
      <w:r>
        <w:rPr>
          <w:rtl w:val="0"/>
          <w:lang w:val="ru-RU"/>
        </w:rPr>
        <w:t xml:space="preserve">5-20 </w:t>
      </w:r>
      <w:r>
        <w:rPr>
          <w:rtl w:val="0"/>
          <w:lang w:val="de-DE"/>
        </w:rPr>
        <w:t>минут они исчезают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Если ребёнок рождается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но он нежизнеспособен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этих излучений нет</w:t>
      </w:r>
      <w:r>
        <w:rPr>
          <w:rtl w:val="0"/>
          <w:lang w:val="ru-RU"/>
        </w:rPr>
        <w:t xml:space="preserve">. 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Получается Жизнь – это субстанция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которой мы наделены свыше</w:t>
      </w:r>
      <w:r>
        <w:rPr>
          <w:rtl w:val="0"/>
          <w:lang w:val="ru-RU"/>
        </w:rPr>
        <w:t>. O</w:t>
      </w:r>
      <w:r>
        <w:rPr>
          <w:rtl w:val="0"/>
          <w:lang w:val="de-DE"/>
        </w:rPr>
        <w:t>на приходит к нам из космоса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момент рождения ИВ Отец наделяет нас этим объёмом Жизни</w:t>
      </w:r>
      <w:r>
        <w:rPr>
          <w:rtl w:val="0"/>
          <w:lang w:val="ru-RU"/>
        </w:rPr>
        <w:t xml:space="preserve">. A </w:t>
      </w:r>
      <w:r>
        <w:rPr>
          <w:rtl w:val="0"/>
          <w:lang w:val="de-DE"/>
        </w:rPr>
        <w:t>тело – это оболочка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синтез оболочек для вмещения Духа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Души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 xml:space="preserve">сосуд для </w:t>
      </w:r>
      <w:bookmarkStart w:name="_DdeLink__14842_912017593" w:id="0"/>
      <w:r>
        <w:rPr>
          <w:rtl w:val="0"/>
          <w:lang w:val="de-DE"/>
        </w:rPr>
        <w:t>Жизни</w:t>
      </w:r>
      <w:bookmarkEnd w:id="0"/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Костюмчик</w:t>
      </w:r>
      <w:r>
        <w:rPr>
          <w:rtl w:val="0"/>
          <w:lang w:val="ru-RU"/>
        </w:rPr>
        <w:t>.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Мы приходим в этот мир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рождаемся с уже каким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Планом Отца на эту Жизнь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соответствии с предыдущими накоплениями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нам даётся объём огня жизни на какое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количество лет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на исполнение этого плана – это программа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которая вкладывается в нашу Монаду</w:t>
      </w:r>
      <w:r>
        <w:rPr>
          <w:rtl w:val="0"/>
          <w:lang w:val="ru-RU"/>
        </w:rPr>
        <w:t xml:space="preserve">.  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 xml:space="preserve">Как только огонь жизни внутри заканчивается </w:t>
      </w:r>
      <w:r>
        <w:rPr>
          <w:rtl w:val="0"/>
          <w:lang w:val="ru-RU"/>
        </w:rPr>
        <w:t>(</w:t>
      </w:r>
      <w:r>
        <w:rPr>
          <w:rtl w:val="0"/>
          <w:lang w:val="de-DE"/>
        </w:rPr>
        <w:t>представить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как постепенно уменьшается огонь на газовой конфорке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когда выключаете</w:t>
      </w:r>
      <w:r>
        <w:rPr>
          <w:rtl w:val="0"/>
          <w:lang w:val="ru-RU"/>
        </w:rPr>
        <w:t xml:space="preserve">). </w:t>
      </w:r>
      <w:r>
        <w:rPr>
          <w:rtl w:val="0"/>
          <w:lang w:val="de-DE"/>
        </w:rPr>
        <w:t>Примерно так выглядит Монада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пламена которые исходят из зерцала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эти пламена горят жизнью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постепенно жизнью они истрачиваются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постепенно гаснут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какой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момент прекращается горение и человек восходит в другую мерность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Смерть – это смена мерности</w:t>
      </w:r>
    </w:p>
    <w:p>
      <w:pPr>
        <w:pStyle w:val="Text A"/>
        <w:widowControl w:val="0"/>
        <w:ind w:firstLine="567"/>
        <w:jc w:val="both"/>
      </w:pPr>
      <w:r>
        <w:rPr>
          <w:rtl w:val="0"/>
          <w:lang w:val="de-DE"/>
        </w:rPr>
        <w:t>Монада Отца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Человека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 xml:space="preserve">Субъекта – это та </w:t>
      </w:r>
      <w:r>
        <w:rPr>
          <w:rtl w:val="0"/>
          <w:lang w:val="de-DE"/>
        </w:rPr>
        <w:t>Ч</w:t>
      </w:r>
      <w:r>
        <w:rPr>
          <w:rtl w:val="0"/>
          <w:lang w:val="de-DE"/>
        </w:rPr>
        <w:t>асть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без которой не бывает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de-DE"/>
        </w:rPr>
        <w:t xml:space="preserve"> чего начинается сам человек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 чего он появляется и без чего он не существует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Даже человек ушёл в другую мерность </w:t>
      </w:r>
      <w:r>
        <w:rPr>
          <w:rtl w:val="0"/>
          <w:lang w:val="ru-RU"/>
        </w:rPr>
        <w:t>(</w:t>
      </w:r>
      <w:r>
        <w:rPr>
          <w:rtl w:val="0"/>
          <w:lang w:val="de-DE"/>
        </w:rPr>
        <w:t>умер</w:t>
      </w:r>
      <w:r>
        <w:rPr>
          <w:rtl w:val="0"/>
          <w:lang w:val="ru-RU"/>
        </w:rPr>
        <w:t xml:space="preserve">), </w:t>
      </w:r>
      <w:r>
        <w:rPr>
          <w:rtl w:val="0"/>
          <w:lang w:val="de-DE"/>
        </w:rPr>
        <w:t>там тоже есть определённый объём жизни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там тоже она заканчивается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начинается в другом месте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de-DE"/>
        </w:rPr>
        <w:t>Здесь умер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где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родился в другом измерении</w:t>
      </w:r>
      <w:r>
        <w:rPr>
          <w:rtl w:val="0"/>
          <w:lang w:val="ru-RU"/>
        </w:rPr>
        <w:t>.</w:t>
      </w:r>
    </w:p>
    <w:p>
      <w:pPr>
        <w:pStyle w:val="Text A"/>
        <w:widowControl w:val="0"/>
        <w:ind w:firstLine="567"/>
        <w:jc w:val="both"/>
      </w:pPr>
      <w:r>
        <w:rPr>
          <w:rtl w:val="0"/>
          <w:lang w:val="de-DE"/>
        </w:rPr>
        <w:t>Жизнь она вечна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но для нас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для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tl w:val="0"/>
          <w:lang w:val="de-DE"/>
        </w:rPr>
        <w:t xml:space="preserve">человека жизнь ограничена </w:t>
      </w:r>
      <w:r>
        <w:rPr>
          <w:rtl w:val="0"/>
          <w:lang w:val="ru-RU"/>
        </w:rPr>
        <w:t xml:space="preserve">10 </w:t>
      </w:r>
      <w:r>
        <w:rPr>
          <w:rtl w:val="0"/>
          <w:lang w:val="de-DE"/>
        </w:rPr>
        <w:t>миллиардами лет</w:t>
      </w:r>
      <w:r>
        <w:rPr>
          <w:rtl w:val="0"/>
          <w:lang w:val="de-DE"/>
        </w:rPr>
        <w:t>.</w:t>
      </w:r>
      <w:r>
        <w:rPr>
          <w:rtl w:val="0"/>
          <w:lang w:val="ru-RU"/>
        </w:rPr>
        <w:t xml:space="preserve"> </w:t>
      </w:r>
    </w:p>
    <w:p>
      <w:pPr>
        <w:pStyle w:val="Text A"/>
        <w:widowControl w:val="0"/>
        <w:ind w:firstLine="567"/>
        <w:jc w:val="both"/>
      </w:pPr>
    </w:p>
    <w:p>
      <w:pPr>
        <w:pStyle w:val="Text A"/>
        <w:ind w:firstLine="567"/>
        <w:jc w:val="both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Сколько у нас Жизней</w:t>
      </w:r>
    </w:p>
    <w:p>
      <w:pPr>
        <w:pStyle w:val="Text A"/>
        <w:jc w:val="both"/>
      </w:pPr>
      <w:r>
        <w:rPr>
          <w:rtl w:val="0"/>
          <w:lang w:val="de-DE"/>
        </w:rPr>
        <w:t>Есть несколько стандартов по видам Жизни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классификация Жизни</w:t>
      </w:r>
      <w:r>
        <w:rPr>
          <w:rtl w:val="0"/>
          <w:lang w:val="ru-RU"/>
        </w:rPr>
        <w:t>.</w:t>
      </w:r>
    </w:p>
    <w:p>
      <w:pPr>
        <w:pStyle w:val="Text A"/>
        <w:jc w:val="both"/>
        <w:rPr>
          <w:lang w:val="de-DE"/>
        </w:rPr>
      </w:pPr>
      <w:r>
        <w:rPr>
          <w:rtl w:val="0"/>
          <w:lang w:val="de-DE"/>
        </w:rPr>
        <w:t>Жизнь каждой Части</w:t>
      </w:r>
      <w:r>
        <w:rPr>
          <w:rtl w:val="0"/>
          <w:lang w:val="de-DE"/>
        </w:rPr>
        <w:t>.</w:t>
      </w:r>
    </w:p>
    <w:p>
      <w:pPr>
        <w:pStyle w:val="Text A"/>
        <w:jc w:val="both"/>
      </w:pPr>
      <w:r>
        <w:rPr>
          <w:rtl w:val="0"/>
          <w:lang w:val="de-DE"/>
        </w:rPr>
        <w:t>Жизнь реальностная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архетипическая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ИВДИВО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космическая</w:t>
      </w:r>
    </w:p>
    <w:p>
      <w:pPr>
        <w:pStyle w:val="Text A"/>
        <w:jc w:val="both"/>
      </w:pPr>
      <w:r>
        <w:rPr>
          <w:rtl w:val="0"/>
          <w:lang w:val="ru-RU"/>
        </w:rPr>
        <w:t>16-</w:t>
      </w:r>
      <w:r>
        <w:rPr>
          <w:rtl w:val="0"/>
          <w:lang w:val="de-DE"/>
        </w:rPr>
        <w:t>рица видов Жизни – от Человека ИВДИВО до Отца</w:t>
      </w:r>
    </w:p>
    <w:p>
      <w:pPr>
        <w:pStyle w:val="Text A"/>
        <w:jc w:val="both"/>
      </w:pPr>
      <w:r>
        <w:rPr>
          <w:rtl w:val="0"/>
          <w:lang w:val="de-DE"/>
        </w:rPr>
        <w:t>Жизнь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Компетентного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Полномочного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Должностно Полномочного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Парадигмолога</w:t>
      </w:r>
    </w:p>
    <w:p>
      <w:pPr>
        <w:pStyle w:val="Text A"/>
        <w:ind w:firstLine="567"/>
        <w:jc w:val="both"/>
      </w:pPr>
      <w:r>
        <w:rPr>
          <w:b w:val="1"/>
          <w:bCs w:val="1"/>
          <w:rtl w:val="0"/>
          <w:lang w:val="de-DE"/>
        </w:rPr>
        <w:t>Количество жизней переходит в качество жизни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Наша жизнь как бы соткана из огромного количества ниток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мы находимся в точке этого ковра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Всё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есть сейчас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зависит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мы делали когда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Собирается плетение нашей судьбы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которую формирует зерцало записями нашего Духа на Монаде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то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у нас есть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богатый опыт каждой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каждого воплощения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ткётся слоями внутри нашего зерцала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формирует неповторимый рисунок нашей жизни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нашей судьбы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– он хранится в Монаде</w:t>
      </w:r>
      <w:r>
        <w:rPr>
          <w:rtl w:val="0"/>
          <w:lang w:val="ru-RU"/>
        </w:rPr>
        <w:t xml:space="preserve">. </w:t>
      </w:r>
    </w:p>
    <w:p>
      <w:pPr>
        <w:pStyle w:val="Text A"/>
        <w:widowControl w:val="0"/>
        <w:ind w:firstLine="567"/>
        <w:jc w:val="both"/>
      </w:pPr>
      <w:r>
        <w:rPr>
          <w:rtl w:val="0"/>
          <w:lang w:val="de-DE"/>
        </w:rPr>
        <w:t>Монада пишет самые большие достижения</w:t>
      </w:r>
      <w:r>
        <w:rPr>
          <w:rtl w:val="0"/>
          <w:lang w:val="ru-RU"/>
        </w:rPr>
        <w:t xml:space="preserve">: </w:t>
      </w:r>
      <w:r>
        <w:rPr>
          <w:rtl w:val="0"/>
          <w:lang w:val="de-DE"/>
        </w:rPr>
        <w:t>ты сделал очень плохо – она это записала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ты сделал великолепно – она это записала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Какую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мелочь Монада не пишет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А если какое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деяние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плохое или хорошее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результат получился – Монада пишет</w:t>
      </w:r>
      <w:r>
        <w:rPr>
          <w:rtl w:val="0"/>
          <w:lang w:val="ru-RU"/>
        </w:rPr>
        <w:t>.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Монаде есть записи предыдущих опытов и печати будущих событий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Если опыта нет – то ты начинаешь бегать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искать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где наработать этот опыт</w:t>
      </w:r>
      <w:r>
        <w:rPr>
          <w:rtl w:val="0"/>
          <w:lang w:val="ru-RU"/>
        </w:rPr>
        <w:t xml:space="preserve">. 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Только Монада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как часть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стоит внутри головы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других таких частей нет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чтобы и в теле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в голове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Щитовидная железа как щит закрывает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Ядро Огня</w:t>
      </w:r>
      <w:r>
        <w:rPr>
          <w:rtl w:val="0"/>
          <w:lang w:val="de-DE"/>
        </w:rPr>
        <w:t xml:space="preserve"> Жизни в Монаде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То есть пламена стоят внутри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зерцало стоит вот здесь – получается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заряжается голова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тело бежит</w:t>
      </w:r>
      <w:r>
        <w:rPr>
          <w:rtl w:val="0"/>
          <w:lang w:val="ru-RU"/>
        </w:rPr>
        <w:t>.</w:t>
      </w:r>
    </w:p>
    <w:p>
      <w:pPr>
        <w:pStyle w:val="Text A"/>
        <w:ind w:firstLine="567"/>
        <w:jc w:val="both"/>
      </w:pPr>
      <w:r>
        <w:rPr>
          <w:rtl w:val="0"/>
          <w:lang w:val="de-DE"/>
        </w:rPr>
        <w:t>Монада конкретно внутри мозга стоит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Поэтому это самая влияющая на головной мозг часть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на мозг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 на тело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Поэтому часть Монада должна быть хорошо развита</w:t>
      </w:r>
      <w:r>
        <w:rPr>
          <w:rtl w:val="0"/>
          <w:lang w:val="ru-RU"/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сли работа головного мозга идёт на три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четыре процента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и работа Монады на три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четыре процента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Как только повышается в Монаде Жизнь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работа головного мозга развивается </w:t>
      </w:r>
      <w:bookmarkStart w:name="_DdeLink__6175_644035623" w:id="1"/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Ядром Огня</w:t>
      </w:r>
      <w:bookmarkEnd w:id="1"/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Жизни и повышается процентное состояние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5149" w:type="dxa"/>
        <w:jc w:val="left"/>
        <w:tblInd w:w="2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5"/>
        <w:gridCol w:w="1582"/>
        <w:gridCol w:w="1432"/>
      </w:tblGrid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213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ext A"/>
              <w:ind w:left="57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57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Монад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</w:t>
            </w:r>
          </w:p>
        </w:tc>
        <w:tc>
          <w:tcPr>
            <w:tcW w:type="dxa" w:w="158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"/>
              <w:outlineLvl w:val="0"/>
            </w:pPr>
            <w:r>
              <w:rPr>
                <w:b w:val="1"/>
                <w:bCs w:val="1"/>
                <w:outline w:val="0"/>
                <w:color w:val="ed4c05"/>
                <w:sz w:val="20"/>
                <w:szCs w:val="20"/>
                <w:u w:color="ed4c05"/>
                <w:shd w:val="nil" w:color="auto" w:fill="auto"/>
                <w:rtl w:val="0"/>
                <w:lang w:val="de-DE"/>
                <w14:textFill>
                  <w14:solidFill>
                    <w14:srgbClr w14:val="ED4C05"/>
                  </w14:solidFill>
                </w14:textFill>
              </w:rPr>
              <w:t>Живическо</w:t>
            </w:r>
            <w:r>
              <w:rPr>
                <w:b w:val="1"/>
                <w:bCs w:val="1"/>
                <w:outline w:val="0"/>
                <w:color w:val="ed4c05"/>
                <w:sz w:val="20"/>
                <w:szCs w:val="20"/>
                <w:u w:color="ed4c05"/>
                <w:shd w:val="nil" w:color="auto" w:fill="auto"/>
                <w:rtl w:val="0"/>
                <w:lang w:val="de-DE"/>
                <w14:textFill>
                  <w14:solidFill>
                    <w14:srgbClr w14:val="ED4C05"/>
                  </w14:solidFill>
                </w14:textFill>
              </w:rPr>
              <w:t>e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Жизни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13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41.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Проницани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 </w:t>
            </w:r>
          </w:p>
        </w:tc>
        <w:tc>
          <w:tcPr>
            <w:tcW w:type="dxa" w:w="158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Мерическо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e</w:t>
            </w:r>
          </w:p>
        </w:tc>
        <w:tc>
          <w:tcPr>
            <w:tcW w:type="dxa" w:w="143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Меры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213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25. 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Синтезн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oe MT</w:t>
            </w:r>
          </w:p>
        </w:tc>
        <w:tc>
          <w:tcPr>
            <w:tcW w:type="dxa" w:w="158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Тямическо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e</w:t>
            </w:r>
          </w:p>
        </w:tc>
        <w:tc>
          <w:tcPr>
            <w:tcW w:type="dxa" w:w="143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Поля</w:t>
            </w:r>
          </w:p>
        </w:tc>
      </w:tr>
    </w:tbl>
    <w:p>
      <w:pPr>
        <w:pStyle w:val="Text A"/>
        <w:widowControl w:val="0"/>
        <w:ind w:left="2222" w:hanging="222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2114" w:hanging="211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2006" w:hanging="2006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1898" w:hanging="1898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57" w:right="57" w:firstLine="65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024" w:type="dxa"/>
        <w:jc w:val="left"/>
        <w:tblInd w:w="55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39"/>
        <w:gridCol w:w="2890"/>
        <w:gridCol w:w="3052"/>
        <w:gridCol w:w="2043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83"/>
              <w:bottom w:type="dxa" w:w="80"/>
              <w:right w:type="dxa" w:w="80"/>
            </w:tcMar>
            <w:vAlign w:val="top"/>
          </w:tcPr>
          <w:p>
            <w:pPr>
              <w:pStyle w:val="No Spacing"/>
              <w:ind w:left="303" w:hanging="303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Части  ИВО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истемы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Аппараты</w:t>
            </w:r>
          </w:p>
        </w:tc>
        <w:tc>
          <w:tcPr>
            <w:tcW w:type="dxa" w:w="2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Частности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0953.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В монада 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Меримость творения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Размерность творения</w:t>
            </w:r>
          </w:p>
        </w:tc>
        <w:tc>
          <w:tcPr>
            <w:tcW w:type="dxa" w:w="2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есмь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жизнь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0697.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прамонада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Меримость красоты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Размерность красоты</w:t>
            </w:r>
          </w:p>
        </w:tc>
        <w:tc>
          <w:tcPr>
            <w:tcW w:type="dxa" w:w="2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В объём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жизн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441. 57.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монада 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Меримость субъядерности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Размерность субъядерности</w:t>
            </w:r>
          </w:p>
        </w:tc>
        <w:tc>
          <w:tcPr>
            <w:tcW w:type="dxa" w:w="2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точка искра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жизнь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185. 57.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прамонада 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Меримость синтезначала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Размерность синтезначала</w:t>
            </w:r>
          </w:p>
        </w:tc>
        <w:tc>
          <w:tcPr>
            <w:tcW w:type="dxa" w:w="20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атом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жизнь</w:t>
            </w:r>
          </w:p>
        </w:tc>
      </w:tr>
    </w:tbl>
    <w:p>
      <w:pPr>
        <w:pStyle w:val="Text A"/>
        <w:widowControl w:val="0"/>
        <w:ind w:left="444" w:hanging="44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336" w:hanging="336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228" w:hanging="228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177" w:hanging="12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57" w:right="57" w:firstLine="65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widowControl w:val="0"/>
        <w:ind w:left="57" w:right="57" w:firstLine="652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У частей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57,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41, 25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горизонт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Монада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Живическое тело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ИВДИВО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тело жизни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есть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системы Меримость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фундаментальность материи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Размерность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O-normal1"/>
        <w:ind w:firstLine="709"/>
        <w:jc w:val="both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Мера – это сколько чего количественно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это означает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что мы чем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меряем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нашу жизнь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масштабами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качеством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ера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определяет соотношение для нас концентрации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как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человеке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концентрации огня и материи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отцовских внутренних реализаций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внешних реализаций</w:t>
      </w:r>
      <w:r>
        <w:rPr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widowControl w:val="0"/>
        <w:ind w:left="57" w:right="57" w:firstLine="652"/>
        <w:jc w:val="both"/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Система Меримость – это организатор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то есть она что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меряет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widowControl w:val="0"/>
        <w:ind w:left="57" w:right="57" w:firstLine="652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Восьмёрка – это система 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Магнитность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она есть сборка разных слагаемых материи в одно целое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из набора разных функций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разных огнеобразов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функций всего материального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чтобы реализовать заданное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как это организовать и сделать – это материнская организация или материальная организация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Это вместе всё сопрягается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left="57" w:right="57" w:firstLine="652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 девятка собирает все эти накопления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когда у нас много достигнутого нами Огня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Духа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Света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Энергии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это начинает компактифицироваться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Девятка – это уже верхняя половинка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16-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рицы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Между восьмёркой и девяткой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происходит качественный скачок наших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возможностей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за счёт того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что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у нас Мера наших накоплений вырастает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делали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из количества переходим в новое качество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Восьмёрка – это ещё количественная обработка по отношению к девятке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 девятка из этого складывает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 из этого можно следующее сложить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Потому что девятка она огненная для восьмёрки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left="57" w:right="57" w:firstLine="652"/>
        <w:jc w:val="both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B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зависимости от Меры наших накоплений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– субстанций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гнеобразов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Частностей каких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насыщенности чем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каки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x-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Компетенций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то есть вначале от количества рождается новая Мера качества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показывает нам какой мерой Жизни мы принимаем Огонь Жизни Отца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left="57" w:right="57" w:firstLine="652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бывает человеческая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Посвящённого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Служащего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Ипостаси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учительской жизни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жизни внешним ракурсом планетарная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жизни Метагалактическая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жизни Октавная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 точки зрения Отца всё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 мы проявляем оно измеряемо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потому что для Отца мы материя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наша телесность материальна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Огонь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количество и качество тоже измеряется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spacing w:line="259" w:lineRule="auto"/>
        <w:ind w:left="57" w:right="57" w:firstLine="652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Системы набирают данные по всей нашей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наши поступки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наши дела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все проявления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В аппаратах это всё измеряется и выдаётся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частность Жизнь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Частность Жизнь определяет и характеризует Жизнь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 как мы можем жить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Система Меримость собирает потенциал из предыдущего всего нижестоящего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идёт ориентировка на следующий План Отца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 следующую какую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задачу по жизни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  какой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следующий уровень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если достаточная насыщенность этой Системы есть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она начинает переключать одну меру нас на более высокую Меру чего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для того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чтобы какой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грамм материи образовался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материя чего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или одной Частности образовалась чтобы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нам нужно количественные характеристики обязательно определить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Сколько энергии должно быть в этой мысли</w:t>
      </w:r>
      <w:r>
        <w:rPr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Сколько света должно быть в этой мысли</w:t>
      </w:r>
      <w:r>
        <w:rPr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 вопрос „сколько“ требует единиц измерения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Получается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Система Меримость взаимосвязывает разные единицы того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 в неё попадает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выстраивая правильные иерархические связи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Любая Система вырабатывает свой продукт жизнедеятельности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Меримость организует наши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 одной стороны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единицы измерения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 с другой стороны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наши меры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организует отмеривание – что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сколько в тебя вошло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достаточно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недостаточно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качественно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некачественно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Меры качеств  и меры компетенций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она ориентирована на самую высокую меру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которая нам даётся Отцом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widowControl w:val="0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 Монаде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 горизонте Жизни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мера определяется самим Отцом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когда Отец заходит Огнём Жизни в нас и определяет Меримость  и  меру нашей Жизни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когда эта жизнь несёт разные нам параметры и возможности от Отца напрямую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вот Его жизнь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прямо живая Жизнь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и помимо самой меры жизни Отец закладывает ещё </w:t>
      </w:r>
      <w:r>
        <w:rPr>
          <w:outline w:val="0"/>
          <w:color w:val="000000"/>
          <w:spacing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единицы измерений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Потому что мы живём разными масштабами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Причём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мы растём все с разной скоростью –  у нас количество архетипов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которыми мы живём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разное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единицы измерения плотности Огня и Синтеза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единицы измерения разных показателей и характеристик поэтому у нас у всех разные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widowControl w:val="0"/>
        <w:spacing w:line="259" w:lineRule="auto"/>
        <w:ind w:firstLine="454"/>
        <w:jc w:val="both"/>
        <w:rPr>
          <w:sz w:val="22"/>
          <w:szCs w:val="22"/>
        </w:rPr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меры количества меняются постепенно мерой качества в нас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мы вырастаем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ind w:firstLine="454"/>
        <w:jc w:val="both"/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Каждая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9-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 всё время нас тянет дальше и дальше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– Мощика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Тямика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Мерика и Живика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Хватит у тебя Мощи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Тямы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Меры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Жизненности</w:t>
      </w:r>
      <w:r>
        <w:rPr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Как Синтез пишется в Огонь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Воля в Дух и так далее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Жизнь пишется в Поля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У нас Поля Монады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Поле –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фундаментальность и Частность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ind w:firstLine="454"/>
        <w:jc w:val="both"/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Тямика –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вид материи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всё время нас переключает выше и выше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Вот очень полезная материя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которая обеспечивает организацию всех этих характеристик материи между собой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всех фундаментальностей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всех огнеобразов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чтобы выработать Поле с какими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свойствами материи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то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 попадает в это Поле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начинает перестраиваться по этим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можно сказать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силовым линиям Поля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вот по всем этим характеристикам Поля по их взаимосвязи между собою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O-normal1"/>
        <w:ind w:firstLine="454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ак только единица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еры нас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Огня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Синтеза и материальности меняется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у нас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меняется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масштаб Жизни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девятая система выводит нас на больший масштаб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Жизни</w:t>
      </w:r>
      <w:r>
        <w:rPr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на следующую разработанность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  какие то следующие пакеты условий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какой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момент происходит парадигмальный сдвиг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например переключение из Человека в Посвящённого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Количество переключилось в качество и меняется Парадигма Жизни новым ракурсом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другой мерой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горизонт Частей и видов материи мотивирует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стимулирует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организует нас на достижение следующих результатов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ind w:firstLine="454"/>
        <w:jc w:val="both"/>
        <w:rPr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ind w:firstLine="454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Живик</w:t>
      </w:r>
      <w:r>
        <w:rPr>
          <w:b w:val="1"/>
          <w:bCs w:val="1"/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a 897-912 </w:t>
      </w:r>
      <w:r>
        <w:rPr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ИВДИВО</w:t>
      </w:r>
      <w:r>
        <w:rPr>
          <w:outline w:val="0"/>
          <w:color w:val="000000"/>
          <w:kern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Космос </w:t>
      </w:r>
    </w:p>
    <w:p>
      <w:pPr>
        <w:pStyle w:val="Text A"/>
        <w:widowControl w:val="0"/>
        <w:ind w:firstLine="454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 такое материя</w:t>
      </w:r>
      <w:r>
        <w:rPr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Это — реализованный Огонь Изначально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ышестоящего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тца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widowControl w:val="0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Живика  Это — реализованный Огонь Жизни </w:t>
      </w:r>
      <w:r>
        <w:rPr>
          <w:rtl w:val="0"/>
          <w:lang w:val="de-DE"/>
        </w:rPr>
        <w:t xml:space="preserve">Изначально </w:t>
      </w:r>
      <w:r>
        <w:rPr>
          <w:rtl w:val="0"/>
          <w:lang w:val="ru-RU"/>
        </w:rPr>
        <w:t>B</w:t>
      </w:r>
      <w:r>
        <w:rPr>
          <w:rtl w:val="0"/>
          <w:lang w:val="ru-RU"/>
        </w:rPr>
        <w:t xml:space="preserve">ышестоящего </w:t>
      </w:r>
      <w:r>
        <w:rPr>
          <w:rtl w:val="0"/>
          <w:lang w:val="ru-RU"/>
        </w:rPr>
        <w:t>O</w:t>
      </w:r>
      <w:r>
        <w:rPr>
          <w:rtl w:val="0"/>
          <w:lang w:val="ru-RU"/>
        </w:rPr>
        <w:t>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материя оживляет или включает жизнь в нашей телесности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Монада строится из этой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Живическая материя разрабатывает нам виды жизни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И сейчас Монаду Отец  перевёл на </w:t>
      </w:r>
      <w:r>
        <w:rPr>
          <w:rtl w:val="0"/>
          <w:lang w:val="ru-RU"/>
        </w:rPr>
        <w:t xml:space="preserve">64 </w:t>
      </w:r>
      <w:r>
        <w:rPr>
          <w:rtl w:val="0"/>
          <w:lang w:val="de-DE"/>
        </w:rPr>
        <w:t>Пламени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 xml:space="preserve">что соответствует </w:t>
      </w:r>
      <w:r>
        <w:rPr>
          <w:rtl w:val="0"/>
          <w:lang w:val="ru-RU"/>
        </w:rPr>
        <w:t xml:space="preserve">64 </w:t>
      </w:r>
      <w:r>
        <w:rPr>
          <w:rtl w:val="0"/>
          <w:lang w:val="de-DE"/>
        </w:rPr>
        <w:t>видам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вс</w:t>
      </w:r>
      <w:r>
        <w:rPr>
          <w:rtl w:val="0"/>
          <w:lang w:val="ru-RU"/>
        </w:rPr>
        <w:t xml:space="preserve">e </w:t>
      </w:r>
      <w:r>
        <w:rPr>
          <w:rtl w:val="0"/>
          <w:lang w:val="de-DE"/>
        </w:rPr>
        <w:t xml:space="preserve">виды материи Изначально </w:t>
      </w:r>
      <w:r>
        <w:rPr>
          <w:rtl w:val="0"/>
          <w:lang w:val="ru-RU"/>
        </w:rPr>
        <w:t>B</w:t>
      </w:r>
      <w:r>
        <w:rPr>
          <w:rtl w:val="0"/>
          <w:lang w:val="ru-RU"/>
        </w:rPr>
        <w:t xml:space="preserve">ышестоящего </w:t>
      </w:r>
      <w:r>
        <w:rPr>
          <w:rtl w:val="0"/>
          <w:lang w:val="ru-RU"/>
        </w:rPr>
        <w:t>O</w:t>
      </w:r>
      <w:r>
        <w:rPr>
          <w:rtl w:val="0"/>
          <w:lang w:val="ru-RU"/>
        </w:rPr>
        <w:t>тца</w:t>
      </w:r>
      <w:r>
        <w:rPr>
          <w:rtl w:val="0"/>
          <w:lang w:val="de-DE"/>
        </w:rPr>
        <w:t xml:space="preserve"> из разного Огня Изначально </w:t>
      </w:r>
      <w:r>
        <w:rPr>
          <w:rtl w:val="0"/>
          <w:lang w:val="ru-RU"/>
        </w:rPr>
        <w:t>B</w:t>
      </w:r>
      <w:r>
        <w:rPr>
          <w:rtl w:val="0"/>
          <w:lang w:val="ru-RU"/>
        </w:rPr>
        <w:t xml:space="preserve">ышестоящего </w:t>
      </w:r>
      <w:r>
        <w:rPr>
          <w:rtl w:val="0"/>
          <w:lang w:val="ru-RU"/>
        </w:rPr>
        <w:t>O</w:t>
      </w:r>
      <w:r>
        <w:rPr>
          <w:rtl w:val="0"/>
          <w:lang w:val="ru-RU"/>
        </w:rPr>
        <w:t>тца</w:t>
      </w:r>
      <w:r>
        <w:rPr>
          <w:rtl w:val="0"/>
          <w:lang w:val="ru-RU"/>
        </w:rPr>
        <w:t xml:space="preserve">. </w:t>
      </w:r>
    </w:p>
    <w:p>
      <w:pPr>
        <w:pStyle w:val="Text A"/>
        <w:ind w:firstLine="454"/>
        <w:jc w:val="both"/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Живическое тело организует материю Жизни каждой Части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Огнеобраз Капля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ассоциация с Живой водой сказочной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как живая субстанция в каждой Части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Системах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Аппаратах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Живика Огня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Живика Духа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Живика Света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Живика Энергии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454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Огни в Монаде – это те огни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которые как жизненные должны войти в нашу материю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которые организуют нашу материю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и Огонь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Жизни Отца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входит в состав материи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510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Всегда новый Огонь несёт новый Синтез нам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вводит в каждую Часть совершенно новые записи Синтеза о том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как эта часть может вообще строиться и действовать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567"/>
        <w:jc w:val="both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Огонь Абсолюта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внутренний для Огня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он несёт абсолютные параметры той или иной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Абсолют – это живая субстанция Отца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всё время развивает совершенство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включает в динамику собою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Абсолют – это внутренний источник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567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Живика</w:t>
      </w:r>
      <w:r>
        <w:rPr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vertAlign w:val="baseline"/>
          <w:rtl w:val="0"/>
          <w:lang w:val="ru-RU"/>
          <w14:textFill>
            <w14:solidFill>
              <w14:srgbClr w14:val="C9211E"/>
            </w14:solidFill>
          </w14:textFill>
        </w:rPr>
        <w:t xml:space="preserve"> </w:t>
      </w:r>
      <w:r>
        <w:rPr>
          <w:rtl w:val="0"/>
          <w:lang w:val="de-DE"/>
        </w:rPr>
        <w:t>повышает  коэффициент полезного действия в разы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повышает количество полезных действий в нас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 выводит нас на организацию в огненных и синтезных возможностях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новом ключе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на  формирование нового – смена вида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смена работы частей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смена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смена жизни иерархической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ивдивной или ивдивно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иерархической жизни Отцом</w:t>
      </w:r>
      <w:r>
        <w:rPr>
          <w:rtl w:val="0"/>
          <w:lang w:val="ru-RU"/>
        </w:rPr>
        <w:t xml:space="preserve">. </w:t>
      </w:r>
    </w:p>
    <w:p>
      <w:pPr>
        <w:pStyle w:val="Text A"/>
        <w:ind w:firstLine="510"/>
        <w:jc w:val="both"/>
      </w:pPr>
      <w:r>
        <w:rPr>
          <w:rtl w:val="0"/>
          <w:lang w:val="de-DE"/>
        </w:rPr>
        <w:t>Живическое тело И</w:t>
      </w:r>
      <w:r>
        <w:rPr>
          <w:rtl w:val="0"/>
          <w:lang w:val="pt-PT"/>
        </w:rPr>
        <w:t xml:space="preserve">BO </w:t>
      </w:r>
      <w:r>
        <w:rPr>
          <w:rtl w:val="0"/>
          <w:lang w:val="de-DE"/>
        </w:rPr>
        <w:t>отвеча</w:t>
      </w:r>
      <w:r>
        <w:rPr>
          <w:rtl w:val="0"/>
          <w:lang w:val="ru-RU"/>
        </w:rPr>
        <w:t>e</w:t>
      </w:r>
      <w:r>
        <w:rPr>
          <w:rtl w:val="0"/>
          <w:lang w:val="de-DE"/>
        </w:rPr>
        <w:t>т за жизнь в 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за внешнюю организацию жизни</w:t>
      </w:r>
      <w:r>
        <w:rPr>
          <w:rtl w:val="0"/>
          <w:lang w:val="ru-RU"/>
        </w:rPr>
        <w:t xml:space="preserve">.   </w:t>
      </w:r>
      <w:r>
        <w:rPr>
          <w:rtl w:val="0"/>
          <w:lang w:val="de-DE"/>
        </w:rPr>
        <w:t xml:space="preserve">поддерживает </w:t>
      </w:r>
      <w:r>
        <w:rPr>
          <w:b w:val="1"/>
          <w:bCs w:val="1"/>
          <w:rtl w:val="0"/>
          <w:lang w:val="de-DE"/>
        </w:rPr>
        <w:t>жизненность</w:t>
      </w:r>
      <w:r>
        <w:rPr>
          <w:rtl w:val="0"/>
          <w:lang w:val="de-DE"/>
        </w:rPr>
        <w:t xml:space="preserve"> в каждой Части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чтобы реализовать то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дала Монада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эффект Живической материи опустошения от старого – любого явления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состояния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достижения на переформатирование и заполнение новым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vertAlign w:val="baseline"/>
          <w:rtl w:val="0"/>
          <w:lang w:val="ru-RU"/>
          <w14:textFill>
            <w14:solidFill>
              <w14:srgbClr w14:val="C9211E"/>
            </w14:solidFill>
          </w14:textFill>
        </w:rPr>
        <w:t xml:space="preserve">Живика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складывает концентрацию Синтеза и Огня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живой Дух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Свет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жизнетворение из всех 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наших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возможностей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 наполненности самой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жизненности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радости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драйва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вкуса Жизни каждым из нас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tabs>
          <w:tab w:val="left" w:pos="556"/>
        </w:tabs>
        <w:ind w:firstLine="709"/>
        <w:jc w:val="both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тело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Дональд Видана  Уравновешивает в нас материю и огонь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добиваясь баланса всего во всём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даёт возможность жизни нашей идти Планом Синтеза Отца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тело жизни растёт тогда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когда у нас множится жизнь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вариативная становится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когда много частностей Жизни мы вырабатываем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Частность Жизнь формируется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когда у нас идёт вхождение Жизни Отца в нас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мы возжигаемся каким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фрагментом этого огня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из этого фрагмента у нас вовне разворачивается жизнь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 то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как ты этот кусочек Жизни Отца организовал – это есть твоя частность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которая складывается по итогу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Она может быть насыщена другими частностями и взаимосвязана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Но в целом это проживание нами какого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вида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xt A"/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vertAlign w:val="baseline"/>
          <w14:textFill>
            <w14:solidFill>
              <w14:srgbClr w14:val="C9211E"/>
            </w14:solidFill>
          </w14:textFill>
        </w:rPr>
      </w:pPr>
    </w:p>
    <w:p>
      <w:pPr>
        <w:pStyle w:val="Text A"/>
        <w:widowControl w:val="0"/>
        <w:ind w:firstLine="567"/>
        <w:jc w:val="both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Жизненности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которые нам необходимы для роста и развития Частей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Систем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Аппаратов и Частностей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там тоже Живика присутствует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567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Жизненности –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это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на что нам хватит жизни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есть предел наших возможностей частью – это сколько в нас жизненности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чтобы её выразить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Если Жизненности много – мы</w:t>
      </w:r>
      <w:bookmarkStart w:name="_DdeLink__55431_2651371617" w:id="2"/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пр</w:t>
      </w:r>
      <w:bookmarkEnd w:id="2"/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еодолеем всё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Если Жизненности мало – в какой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то момент тупик – мы ничего не преодолели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Жизнь завершилась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Значит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какая у вас концентрация Жизненности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Там виды человека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Виды человека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64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космосов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Вы вид человека какой Жизненности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Text A"/>
        <w:widowControl w:val="0"/>
        <w:ind w:firstLine="567"/>
        <w:jc w:val="both"/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Итак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ваша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shd w:val="nil" w:color="auto" w:fill="auto"/>
          <w:vertAlign w:val="baseline"/>
          <w:rtl w:val="0"/>
          <w:lang w:val="ru-RU"/>
          <w14:textFill>
            <w14:solidFill>
              <w14:srgbClr w14:val="C9211E"/>
            </w14:solidFill>
          </w14:textFill>
        </w:rPr>
        <w:t xml:space="preserve"> Жизненность – в каком вы космосе как Человек существуете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c9211e"/>
          <w:kern w:val="2"/>
          <w:position w:val="0"/>
          <w:u w:val="none" w:color="c9211e"/>
          <w:shd w:val="nil" w:color="auto" w:fill="auto"/>
          <w:vertAlign w:val="baseline"/>
          <w:rtl w:val="0"/>
          <w:lang w:val="ru-RU"/>
          <w14:textFill>
            <w14:solidFill>
              <w14:srgbClr w14:val="C9211E"/>
            </w14:solidFill>
          </w14:textFill>
        </w:rPr>
        <w:t>?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первого космоса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пятнадцатого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двадцать пятого</w:t>
      </w:r>
      <w:r>
        <w:rPr>
          <w:caps w:val="0"/>
          <w:smallCaps w:val="0"/>
          <w:strike w:val="0"/>
          <w:dstrike w:val="0"/>
          <w:outline w:val="0"/>
          <w:color w:val="000000"/>
          <w:kern w:val="2"/>
          <w:position w:val="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LO-normal1"/>
        <w:jc w:val="both"/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ac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поряжение </w:t>
      </w:r>
      <w:bookmarkStart w:name="_DdeLink__12071_4216385805" w:id="3"/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(7)</w:t>
      </w:r>
      <w:bookmarkEnd w:id="3"/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bookmarkStart w:name="_DdeLink__67576_4216385805" w:id="4"/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Жизненность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Компетенции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Полномочия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Реализации ИВО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</w:t>
      </w:r>
      <w:r>
        <w:rPr>
          <w:b w:val="1"/>
          <w:bCs w:val="1"/>
          <w:i w:val="1"/>
          <w:i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Утв</w:t>
      </w:r>
      <w:r>
        <w:rPr>
          <w:b w:val="1"/>
          <w:bCs w:val="1"/>
          <w:i w:val="1"/>
          <w:i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i w:val="1"/>
          <w:i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КХ </w:t>
      </w:r>
      <w:r>
        <w:rPr>
          <w:b w:val="1"/>
          <w:bCs w:val="1"/>
          <w:i w:val="1"/>
          <w:iCs w:val="1"/>
          <w:outline w:val="0"/>
          <w:color w:val="000000"/>
          <w:kern w:val="2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22092025</w:t>
      </w:r>
      <w:bookmarkEnd w:id="4"/>
    </w:p>
    <w:p>
      <w:pPr>
        <w:pStyle w:val="LO-normal1"/>
        <w:ind w:firstLine="709"/>
        <w:jc w:val="both"/>
      </w:pP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ввести и развернуть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32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жизненности ИВО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64-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рицы Человеческой реализации ракурсом всех накоплений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осуществлённых подготовок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достигнутой разработанности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32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х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64 = 2048</w:t>
      </w:r>
    </w:p>
    <w:p>
      <w:pPr>
        <w:pStyle w:val="LO-normal1"/>
        <w:ind w:firstLine="709"/>
        <w:jc w:val="both"/>
        <w:rPr>
          <w:outline w:val="0"/>
          <w:color w:val="c9211e"/>
          <w:kern w:val="2"/>
          <w:u w:color="c9211e"/>
          <w14:textFill>
            <w14:solidFill>
              <w14:srgbClr w14:val="C9211E"/>
            </w14:solidFill>
          </w14:textFill>
        </w:rPr>
      </w:pP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На данный момент нас Отец наделяет Жизненностями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а должны настолько развить Жизнеспособность наших Частей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чтобы они были сверхпассионарны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Энергоизбыточны и сверхизбыточны Огнём Духом Светом Синтезом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O-normal1"/>
        <w:ind w:firstLine="709"/>
        <w:jc w:val="both"/>
      </w:pP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Мы растём как Компетентные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Полномочные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ДП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Парадигмологи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Растёт количество Частей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растут масштабы освоения Космосов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Скорости и достижения невероятные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Каждую неделю стяжаем новые Архетипы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стяжаем Тела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Программа заселения Космосов – наша задача на сколько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лет вперёд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Тем самым растёт Мера нашей Жизни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и Мера Жизненности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O-normal1"/>
        <w:ind w:firstLine="709"/>
        <w:jc w:val="both"/>
        <w:rPr>
          <w:outline w:val="0"/>
          <w:color w:val="ff0000"/>
          <w:kern w:val="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O-normal1"/>
        <w:ind w:firstLine="709"/>
      </w:pP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 xml:space="preserve">O 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>Телах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 xml:space="preserve">, 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>которые вместе с нами становятся Человек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>-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>Землянами</w:t>
      </w:r>
      <w:r>
        <w:rPr>
          <w:b w:val="1"/>
          <w:bCs w:val="1"/>
          <w:outline w:val="0"/>
          <w:color w:val="c9211e"/>
          <w:kern w:val="2"/>
          <w:u w:color="c9211e"/>
          <w:rtl w:val="0"/>
          <w:lang w:val="de-DE"/>
          <w14:textFill>
            <w14:solidFill>
              <w14:srgbClr w14:val="C9211E"/>
            </w14:solidFill>
          </w14:textFill>
        </w:rPr>
        <w:t xml:space="preserve">. </w:t>
      </w:r>
    </w:p>
    <w:p>
      <w:pPr>
        <w:pStyle w:val="Text A"/>
        <w:ind w:firstLine="709"/>
        <w:jc w:val="both"/>
      </w:pP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Мы участвуем в программе расселения Человечества по видам космоса</w:t>
      </w:r>
      <w:r>
        <w:rPr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расширяя ареал обитания Чел</w:t>
      </w:r>
      <w:r>
        <w:rPr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Цивилизации Землян</w:t>
      </w:r>
      <w:r>
        <w:rPr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Так когда</w:t>
      </w:r>
      <w:r>
        <w:rPr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то и нашу Планету заселяли</w:t>
      </w:r>
      <w:r>
        <w:rPr>
          <w:outline w:val="0"/>
          <w:color w:val="000000"/>
          <w:kern w:val="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Text A"/>
        <w:widowControl w:val="0"/>
        <w:ind w:firstLine="454"/>
        <w:jc w:val="both"/>
      </w:pPr>
      <w:r>
        <w:rPr>
          <w:rtl w:val="0"/>
          <w:lang w:val="de-DE"/>
        </w:rPr>
        <w:t>Мы их стяжаем</w:t>
      </w:r>
      <w:r>
        <w:rPr>
          <w:rtl w:val="0"/>
          <w:lang w:val="ru-RU"/>
        </w:rPr>
        <w:t xml:space="preserve">,  </w:t>
      </w:r>
      <w:r>
        <w:rPr>
          <w:rtl w:val="0"/>
          <w:lang w:val="de-DE"/>
        </w:rPr>
        <w:t>в течение месяца они развиваются как наши тела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собственного источника Жизни у них нет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Идёт репликация от нас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включая Части 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месяц они живут в нашем Огне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за счёт Огня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эманирующего сквозь нас</w:t>
      </w:r>
      <w:r>
        <w:rPr>
          <w:rtl w:val="0"/>
          <w:lang w:val="ru-RU"/>
        </w:rPr>
        <w:t xml:space="preserve">.  </w:t>
      </w:r>
      <w:r>
        <w:rPr>
          <w:rtl w:val="0"/>
          <w:lang w:val="de-DE"/>
        </w:rPr>
        <w:t>И только когда мы стяжаем им статус Человек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Землян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Отец в них итогово творит Части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Системы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Аппараты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Монадах возжигает Ядро Огня Жизни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Они получают пакет базы данных каждого из нас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чтобы они начали собственную взрослую человеческую жизнь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То есть пакет нашей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наших каких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то накоплений</w:t>
      </w:r>
      <w:r>
        <w:rPr>
          <w:rtl w:val="0"/>
          <w:lang w:val="ru-RU"/>
        </w:rPr>
        <w:t xml:space="preserve">. </w:t>
      </w:r>
    </w:p>
    <w:p>
      <w:pPr>
        <w:pStyle w:val="Text A"/>
        <w:widowControl w:val="0"/>
        <w:ind w:firstLine="454"/>
        <w:jc w:val="both"/>
      </w:pPr>
      <w:r>
        <w:rPr>
          <w:rtl w:val="0"/>
          <w:lang w:val="de-DE"/>
        </w:rPr>
        <w:t>Если весь месяц они с нами были в явлении Должностно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Полномочного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ИВДИВО на них концентрировалось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 у них формировалось ИВДИВО каждого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Тем более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если они с нами были на Синтезах или на Советах</w:t>
      </w:r>
      <w:r>
        <w:rPr>
          <w:rtl w:val="0"/>
          <w:lang w:val="de-DE"/>
        </w:rPr>
        <w:t>.</w:t>
      </w:r>
    </w:p>
    <w:p>
      <w:pPr>
        <w:pStyle w:val="Text A"/>
        <w:widowControl w:val="0"/>
        <w:ind w:firstLine="454"/>
        <w:jc w:val="both"/>
      </w:pPr>
      <w:r>
        <w:rPr>
          <w:rtl w:val="0"/>
          <w:lang w:val="de-DE"/>
        </w:rPr>
        <w:t>Тем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у каждого Человек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Землянина есть собственное ИВДИВО каждого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человечество и планета Земля имеет очень высокий рейтинг развития в Космосе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 xml:space="preserve">У </w:t>
      </w:r>
      <w:r>
        <w:rPr>
          <w:rtl w:val="0"/>
          <w:lang w:val="ru-RU"/>
        </w:rPr>
        <w:t xml:space="preserve">99,9 </w:t>
      </w:r>
      <w:r>
        <w:rPr>
          <w:rtl w:val="0"/>
          <w:lang w:val="de-DE"/>
        </w:rPr>
        <w:t>процента цивилизаций никакого ИВДИВО каждого вокруг тел нет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Это ноу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хау человечества Землян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Поэтому Тела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вместе с нами развиваются просто в восторге от того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что у них формируется ИВДИВО каждого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de-DE"/>
        </w:rPr>
        <w:t>И окончательно ИВДИВО каждого сложится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когда они будут наделены статусом Челеловек</w:t>
      </w:r>
      <w:r>
        <w:rPr>
          <w:rtl w:val="0"/>
          <w:lang w:val="ru-RU"/>
        </w:rPr>
        <w:t>a-</w:t>
      </w:r>
      <w:r>
        <w:rPr>
          <w:rtl w:val="0"/>
          <w:lang w:val="de-DE"/>
        </w:rPr>
        <w:t>Землянина</w:t>
      </w:r>
      <w:r>
        <w:rPr>
          <w:rtl w:val="0"/>
          <w:lang w:val="ru-RU"/>
        </w:rPr>
        <w:t xml:space="preserve">. </w:t>
      </w:r>
    </w:p>
    <w:p>
      <w:pPr>
        <w:pStyle w:val="Text A"/>
        <w:widowControl w:val="0"/>
        <w:ind w:firstLine="454"/>
        <w:jc w:val="both"/>
      </w:pPr>
      <w:r>
        <w:rPr>
          <w:rtl w:val="0"/>
          <w:lang w:val="de-DE"/>
        </w:rPr>
        <w:t>Почему мы их называем Человек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Землянами</w:t>
      </w:r>
      <w:r>
        <w:rPr>
          <w:rtl w:val="0"/>
          <w:lang w:val="zh-TW" w:eastAsia="zh-TW"/>
        </w:rPr>
        <w:t xml:space="preserve">? </w:t>
      </w:r>
      <w:r>
        <w:rPr>
          <w:rtl w:val="0"/>
          <w:lang w:val="de-DE"/>
        </w:rPr>
        <w:t>Они ж</w:t>
      </w:r>
      <w:r>
        <w:rPr>
          <w:rtl w:val="0"/>
          <w:lang w:val="ru-RU"/>
        </w:rPr>
        <w:t xml:space="preserve">e </w:t>
      </w:r>
      <w:r>
        <w:rPr>
          <w:rtl w:val="0"/>
          <w:lang w:val="de-DE"/>
        </w:rPr>
        <w:t>живут там в другом Космосе</w:t>
      </w:r>
      <w:r>
        <w:rPr>
          <w:rtl w:val="0"/>
          <w:lang w:val="ru-RU"/>
        </w:rPr>
        <w:t xml:space="preserve">.  </w:t>
      </w:r>
    </w:p>
    <w:p>
      <w:pPr>
        <w:pStyle w:val="Text A"/>
        <w:widowControl w:val="0"/>
        <w:ind w:firstLine="454"/>
        <w:jc w:val="both"/>
      </w:pPr>
      <w:r>
        <w:rPr>
          <w:rtl w:val="0"/>
          <w:lang w:val="de-DE"/>
        </w:rPr>
        <w:t>Потому что наш биологический тип сформировался на планете Земля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мы его реплицируем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Человек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Земляне за годы Синтеза получили столько прав и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другие расы вообще даже получить в ближайшей перспективе не могут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И это не только ИВДИВО каждого и    Высшие Части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Здания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профессии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пакет накоплений Землян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которых в тех Космосах просто нет</w:t>
      </w:r>
      <w:r>
        <w:rPr>
          <w:rtl w:val="0"/>
          <w:lang w:val="ru-RU"/>
        </w:rPr>
        <w:t>. M</w:t>
      </w:r>
      <w:r>
        <w:rPr>
          <w:rtl w:val="0"/>
          <w:lang w:val="de-DE"/>
        </w:rPr>
        <w:t>ы очень сильно недооцениваем Землян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А в самом деле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за пакет Человек</w:t>
      </w:r>
      <w:r>
        <w:rPr>
          <w:rtl w:val="0"/>
          <w:lang w:val="ru-RU"/>
        </w:rPr>
        <w:t>-</w:t>
      </w:r>
      <w:r>
        <w:rPr>
          <w:rtl w:val="0"/>
          <w:lang w:val="de-DE"/>
        </w:rPr>
        <w:t>Землянина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его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которые мы сложили за годы Синтеза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в Космосе борются очень многие</w:t>
      </w:r>
      <w:r>
        <w:rPr>
          <w:rtl w:val="0"/>
          <w:lang w:val="ru-RU"/>
        </w:rPr>
        <w:t xml:space="preserve">. </w:t>
      </w:r>
      <w:r>
        <w:rPr>
          <w:rtl w:val="0"/>
          <w:lang w:val="de-DE"/>
        </w:rPr>
        <w:t>Мы там ценнейшие специалисты</w:t>
      </w:r>
      <w:r>
        <w:rPr>
          <w:rtl w:val="0"/>
          <w:lang w:val="ru-RU"/>
        </w:rPr>
        <w:t xml:space="preserve">, </w:t>
      </w:r>
      <w:r>
        <w:rPr>
          <w:rtl w:val="0"/>
          <w:lang w:val="de-DE"/>
        </w:rPr>
        <w:t>как только попадаем туда в других телах</w:t>
      </w:r>
      <w:r>
        <w:rPr>
          <w:rtl w:val="0"/>
          <w:lang w:val="ru-RU"/>
        </w:rPr>
        <w:t>.</w:t>
      </w:r>
    </w:p>
    <w:p>
      <w:pPr>
        <w:pStyle w:val="Text A"/>
        <w:jc w:val="both"/>
      </w:pPr>
      <w:r>
        <w:rPr>
          <w:rtl w:val="0"/>
          <w:lang w:val="ru-RU"/>
        </w:rPr>
        <w:t xml:space="preserve">        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4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 xml:space="preserve">Сдано ИВАС Кут Хуми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>.10.2025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4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644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Развёрнут на региональном Съезде ИВДИВО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-x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подразделений Германии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644"/>
        </w:tabs>
        <w:suppressAutoHyphens w:val="1"/>
        <w:spacing w:before="0" w:line="240" w:lineRule="auto"/>
        <w:jc w:val="right"/>
      </w:pP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Фрайбург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Вестфалия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Хайльбронн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) 03.10.2025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г 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189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O-normal1">
    <w:name w:val="LO-normal1"/>
    <w:next w:val="LO-normal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